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4425"/>
        <w:gridCol w:w="4425"/>
      </w:tblGrid>
      <w:tr w:rsidR="00FE33EE" w:rsidTr="00FE33EE">
        <w:tblPrEx>
          <w:tblCellMar>
            <w:top w:w="0" w:type="dxa"/>
            <w:bottom w:w="0" w:type="dxa"/>
          </w:tblCellMar>
        </w:tblPrEx>
        <w:trPr>
          <w:trHeight w:val="177"/>
        </w:trPr>
        <w:tc>
          <w:tcPr>
            <w:tcW w:w="4424" w:type="dxa"/>
          </w:tcPr>
          <w:p w:rsidR="00FE33EE" w:rsidRDefault="00FE33EE">
            <w:pPr>
              <w:pStyle w:val="Default"/>
              <w:rPr>
                <w:sz w:val="22"/>
                <w:szCs w:val="22"/>
              </w:rPr>
            </w:pPr>
            <w:r>
              <w:rPr>
                <w:b/>
                <w:bCs/>
                <w:sz w:val="22"/>
                <w:szCs w:val="22"/>
              </w:rPr>
              <w:t xml:space="preserve">OCJENA </w:t>
            </w:r>
          </w:p>
        </w:tc>
        <w:tc>
          <w:tcPr>
            <w:tcW w:w="4424" w:type="dxa"/>
          </w:tcPr>
          <w:p w:rsidR="00FE33EE" w:rsidRDefault="00FE33EE">
            <w:pPr>
              <w:pStyle w:val="Default"/>
              <w:rPr>
                <w:sz w:val="22"/>
                <w:szCs w:val="22"/>
              </w:rPr>
            </w:pPr>
            <w:r>
              <w:rPr>
                <w:b/>
                <w:bCs/>
                <w:sz w:val="22"/>
                <w:szCs w:val="22"/>
              </w:rPr>
              <w:t xml:space="preserve">OCJENJIVANJE PRAKTIČNIH RADOVA U PRIRODI I BIOLOGIJI </w:t>
            </w:r>
          </w:p>
        </w:tc>
      </w:tr>
      <w:tr w:rsidR="00FE33EE" w:rsidTr="00FE33EE">
        <w:tblPrEx>
          <w:tblCellMar>
            <w:top w:w="0" w:type="dxa"/>
            <w:bottom w:w="0" w:type="dxa"/>
          </w:tblCellMar>
        </w:tblPrEx>
        <w:trPr>
          <w:trHeight w:val="244"/>
        </w:trPr>
        <w:tc>
          <w:tcPr>
            <w:tcW w:w="4424" w:type="dxa"/>
          </w:tcPr>
          <w:p w:rsidR="00FE33EE" w:rsidRDefault="00FE33EE">
            <w:pPr>
              <w:pStyle w:val="Default"/>
              <w:rPr>
                <w:sz w:val="22"/>
                <w:szCs w:val="22"/>
              </w:rPr>
            </w:pPr>
            <w:r>
              <w:rPr>
                <w:b/>
                <w:bCs/>
                <w:sz w:val="22"/>
                <w:szCs w:val="22"/>
              </w:rPr>
              <w:t xml:space="preserve">nedovoljan (1) </w:t>
            </w:r>
          </w:p>
        </w:tc>
        <w:tc>
          <w:tcPr>
            <w:tcW w:w="4424" w:type="dxa"/>
          </w:tcPr>
          <w:p w:rsidR="00FE33EE" w:rsidRDefault="00FE33EE">
            <w:pPr>
              <w:pStyle w:val="Default"/>
              <w:rPr>
                <w:sz w:val="22"/>
                <w:szCs w:val="22"/>
              </w:rPr>
            </w:pPr>
            <w:r>
              <w:rPr>
                <w:sz w:val="22"/>
                <w:szCs w:val="22"/>
              </w:rPr>
              <w:t>Učeni(k)</w:t>
            </w:r>
            <w:proofErr w:type="spellStart"/>
            <w:r>
              <w:rPr>
                <w:sz w:val="22"/>
                <w:szCs w:val="22"/>
              </w:rPr>
              <w:t>ca</w:t>
            </w:r>
            <w:proofErr w:type="spellEnd"/>
            <w:r>
              <w:rPr>
                <w:sz w:val="22"/>
                <w:szCs w:val="22"/>
              </w:rPr>
              <w:t xml:space="preserve"> ne sudjeluje u radu, odbija suradnju, ne piše bilješke, ne zna usmeno prezentirati rezultate vježbe. </w:t>
            </w:r>
          </w:p>
        </w:tc>
      </w:tr>
      <w:tr w:rsidR="00FE33EE" w:rsidTr="00FE33EE">
        <w:tblPrEx>
          <w:tblCellMar>
            <w:top w:w="0" w:type="dxa"/>
            <w:bottom w:w="0" w:type="dxa"/>
          </w:tblCellMar>
        </w:tblPrEx>
        <w:trPr>
          <w:trHeight w:val="648"/>
        </w:trPr>
        <w:tc>
          <w:tcPr>
            <w:tcW w:w="4424" w:type="dxa"/>
          </w:tcPr>
          <w:p w:rsidR="00FE33EE" w:rsidRDefault="00FE33EE">
            <w:pPr>
              <w:pStyle w:val="Default"/>
              <w:rPr>
                <w:sz w:val="22"/>
                <w:szCs w:val="22"/>
              </w:rPr>
            </w:pPr>
            <w:r>
              <w:rPr>
                <w:b/>
                <w:bCs/>
                <w:sz w:val="22"/>
                <w:szCs w:val="22"/>
              </w:rPr>
              <w:t xml:space="preserve">dovoljan (2) </w:t>
            </w:r>
          </w:p>
        </w:tc>
        <w:tc>
          <w:tcPr>
            <w:tcW w:w="4424" w:type="dxa"/>
          </w:tcPr>
          <w:p w:rsidR="00FE33EE" w:rsidRDefault="00FE33EE">
            <w:pPr>
              <w:pStyle w:val="Default"/>
              <w:rPr>
                <w:sz w:val="22"/>
                <w:szCs w:val="22"/>
              </w:rPr>
            </w:pPr>
            <w:r>
              <w:rPr>
                <w:sz w:val="22"/>
                <w:szCs w:val="22"/>
              </w:rPr>
              <w:t>Učeni(k)</w:t>
            </w:r>
            <w:proofErr w:type="spellStart"/>
            <w:r>
              <w:rPr>
                <w:sz w:val="22"/>
                <w:szCs w:val="22"/>
              </w:rPr>
              <w:t>ca</w:t>
            </w:r>
            <w:proofErr w:type="spellEnd"/>
            <w:r>
              <w:rPr>
                <w:sz w:val="22"/>
                <w:szCs w:val="22"/>
              </w:rPr>
              <w:t xml:space="preserve"> je savladao/savladala tehniku rada mikroskopom i drugim priborom, površno primjenjuje mjere opreza. Ponekad zanemaruje naputke učitelja. Bilješke su nepotpune, crteži neopisani. Učeni(k)</w:t>
            </w:r>
            <w:proofErr w:type="spellStart"/>
            <w:r>
              <w:rPr>
                <w:sz w:val="22"/>
                <w:szCs w:val="22"/>
              </w:rPr>
              <w:t>ca</w:t>
            </w:r>
            <w:proofErr w:type="spellEnd"/>
            <w:r>
              <w:rPr>
                <w:sz w:val="22"/>
                <w:szCs w:val="22"/>
              </w:rPr>
              <w:t xml:space="preserve"> nije samostalan/samostalna u radu. Poticaj djeluje privremeno, rado posluša savjet, ali ga se dosljedno ne drži. </w:t>
            </w:r>
          </w:p>
        </w:tc>
      </w:tr>
      <w:tr w:rsidR="00FE33EE" w:rsidTr="00FE33EE">
        <w:tblPrEx>
          <w:tblCellMar>
            <w:top w:w="0" w:type="dxa"/>
            <w:bottom w:w="0" w:type="dxa"/>
          </w:tblCellMar>
        </w:tblPrEx>
        <w:trPr>
          <w:trHeight w:val="512"/>
        </w:trPr>
        <w:tc>
          <w:tcPr>
            <w:tcW w:w="4425" w:type="dxa"/>
          </w:tcPr>
          <w:p w:rsidR="00FE33EE" w:rsidRDefault="00FE33EE">
            <w:pPr>
              <w:pStyle w:val="Default"/>
              <w:rPr>
                <w:sz w:val="22"/>
                <w:szCs w:val="22"/>
              </w:rPr>
            </w:pPr>
            <w:r>
              <w:rPr>
                <w:b/>
                <w:bCs/>
                <w:sz w:val="22"/>
                <w:szCs w:val="22"/>
              </w:rPr>
              <w:t xml:space="preserve">dobar (3) </w:t>
            </w:r>
          </w:p>
        </w:tc>
        <w:tc>
          <w:tcPr>
            <w:tcW w:w="4425" w:type="dxa"/>
          </w:tcPr>
          <w:p w:rsidR="00FE33EE" w:rsidRDefault="00FE33EE">
            <w:pPr>
              <w:pStyle w:val="Default"/>
              <w:rPr>
                <w:sz w:val="22"/>
                <w:szCs w:val="22"/>
              </w:rPr>
            </w:pPr>
            <w:r>
              <w:rPr>
                <w:sz w:val="22"/>
                <w:szCs w:val="22"/>
              </w:rPr>
              <w:t xml:space="preserve">Kod učenika(ce) treba poticati razvoj interesa. Tehnike rada su usvojene, ali ponekad previdi mjere opreza. Radi po naputku, nije samostalan, oslanja se na pomoć drugih. Teže povezuje rezultate opažanja sa zaključcima. </w:t>
            </w:r>
          </w:p>
        </w:tc>
      </w:tr>
      <w:tr w:rsidR="00FE33EE" w:rsidTr="00FE33EE">
        <w:tblPrEx>
          <w:tblCellMar>
            <w:top w:w="0" w:type="dxa"/>
            <w:bottom w:w="0" w:type="dxa"/>
          </w:tblCellMar>
        </w:tblPrEx>
        <w:trPr>
          <w:trHeight w:val="513"/>
        </w:trPr>
        <w:tc>
          <w:tcPr>
            <w:tcW w:w="4425" w:type="dxa"/>
          </w:tcPr>
          <w:p w:rsidR="00FE33EE" w:rsidRDefault="00FE33EE">
            <w:pPr>
              <w:pStyle w:val="Default"/>
              <w:rPr>
                <w:sz w:val="22"/>
                <w:szCs w:val="22"/>
              </w:rPr>
            </w:pPr>
            <w:r>
              <w:rPr>
                <w:b/>
                <w:bCs/>
                <w:sz w:val="22"/>
                <w:szCs w:val="22"/>
              </w:rPr>
              <w:t xml:space="preserve">vrlo dobar (4) </w:t>
            </w:r>
          </w:p>
        </w:tc>
        <w:tc>
          <w:tcPr>
            <w:tcW w:w="4425" w:type="dxa"/>
          </w:tcPr>
          <w:p w:rsidR="00FE33EE" w:rsidRDefault="00FE33EE">
            <w:pPr>
              <w:pStyle w:val="Default"/>
              <w:rPr>
                <w:sz w:val="22"/>
                <w:szCs w:val="22"/>
              </w:rPr>
            </w:pPr>
            <w:r>
              <w:rPr>
                <w:sz w:val="22"/>
                <w:szCs w:val="22"/>
              </w:rPr>
              <w:t xml:space="preserve">Učeniku/učenici je ponekad potrebna pomoć za izvođenje zaključka na temelju dobivenih rezultata. Radi po naputku učitelja i tehnike rada su usvojene. Pridržava se mjera opreza. Bilješke su točne, crteži su uredni. Poštuje dogovor, ima razvijenu sposobnost komunikacije. </w:t>
            </w:r>
          </w:p>
        </w:tc>
      </w:tr>
      <w:tr w:rsidR="00FE33EE" w:rsidTr="00FE33EE">
        <w:tblPrEx>
          <w:tblCellMar>
            <w:top w:w="0" w:type="dxa"/>
            <w:bottom w:w="0" w:type="dxa"/>
          </w:tblCellMar>
        </w:tblPrEx>
        <w:trPr>
          <w:trHeight w:val="1050"/>
        </w:trPr>
        <w:tc>
          <w:tcPr>
            <w:tcW w:w="4425" w:type="dxa"/>
          </w:tcPr>
          <w:p w:rsidR="00FE33EE" w:rsidRDefault="00FE33EE">
            <w:pPr>
              <w:pStyle w:val="Default"/>
              <w:rPr>
                <w:sz w:val="22"/>
                <w:szCs w:val="22"/>
              </w:rPr>
            </w:pPr>
            <w:r>
              <w:rPr>
                <w:b/>
                <w:bCs/>
                <w:sz w:val="22"/>
                <w:szCs w:val="22"/>
              </w:rPr>
              <w:t xml:space="preserve">odličan (5) </w:t>
            </w:r>
          </w:p>
        </w:tc>
        <w:tc>
          <w:tcPr>
            <w:tcW w:w="4425" w:type="dxa"/>
          </w:tcPr>
          <w:p w:rsidR="00FE33EE" w:rsidRDefault="00FE33EE">
            <w:pPr>
              <w:pStyle w:val="Default"/>
              <w:rPr>
                <w:sz w:val="22"/>
                <w:szCs w:val="22"/>
              </w:rPr>
            </w:pPr>
            <w:r>
              <w:rPr>
                <w:sz w:val="22"/>
                <w:szCs w:val="22"/>
              </w:rPr>
              <w:t>Učeni(k)</w:t>
            </w:r>
            <w:proofErr w:type="spellStart"/>
            <w:r>
              <w:rPr>
                <w:sz w:val="22"/>
                <w:szCs w:val="22"/>
              </w:rPr>
              <w:t>ca</w:t>
            </w:r>
            <w:proofErr w:type="spellEnd"/>
            <w:r>
              <w:rPr>
                <w:sz w:val="22"/>
                <w:szCs w:val="22"/>
              </w:rPr>
              <w:t xml:space="preserve"> je u cijelosti savladao/savladala tehniku rada i mjere opreza. U radu je samostalan, brz i spretan. Samostalno i točno izvodi zaključke na osnovi rezultata rada. Bilješke su točne i potpune. Crteži su uredni i opisani, pri crtanju uporabljuje boje. Učeni(k)</w:t>
            </w:r>
            <w:proofErr w:type="spellStart"/>
            <w:r>
              <w:rPr>
                <w:sz w:val="22"/>
                <w:szCs w:val="22"/>
              </w:rPr>
              <w:t>ca</w:t>
            </w:r>
            <w:proofErr w:type="spellEnd"/>
            <w:r>
              <w:rPr>
                <w:sz w:val="22"/>
                <w:szCs w:val="22"/>
              </w:rPr>
              <w:t xml:space="preserve"> ima aktivan i pozitivan stav prema očuvanju okoliša, školske i osobne imovine. Pridonosi učinkovitom radu u grupi i u paru, objektivan/objektivna je u vrednovanju tuđega i </w:t>
            </w:r>
            <w:proofErr w:type="spellStart"/>
            <w:r>
              <w:rPr>
                <w:sz w:val="22"/>
                <w:szCs w:val="22"/>
              </w:rPr>
              <w:t>samovrednovanju</w:t>
            </w:r>
            <w:proofErr w:type="spellEnd"/>
            <w:r>
              <w:rPr>
                <w:sz w:val="22"/>
                <w:szCs w:val="22"/>
              </w:rPr>
              <w:t xml:space="preserve"> osobnog rada. Učeni(k)</w:t>
            </w:r>
            <w:proofErr w:type="spellStart"/>
            <w:r>
              <w:rPr>
                <w:sz w:val="22"/>
                <w:szCs w:val="22"/>
              </w:rPr>
              <w:t>ca</w:t>
            </w:r>
            <w:proofErr w:type="spellEnd"/>
            <w:r>
              <w:rPr>
                <w:sz w:val="22"/>
                <w:szCs w:val="22"/>
              </w:rPr>
              <w:t xml:space="preserve"> ima razvijenu sposobnost komunikacije i uvažava tuđe mišljenje. </w:t>
            </w:r>
          </w:p>
        </w:tc>
      </w:tr>
    </w:tbl>
    <w:p w:rsidR="00595A97" w:rsidRDefault="00595A97">
      <w:bookmarkStart w:id="0" w:name="_GoBack"/>
      <w:bookmarkEnd w:id="0"/>
    </w:p>
    <w:sectPr w:rsidR="0059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EE"/>
    <w:rsid w:val="00595A97"/>
    <w:rsid w:val="00FE33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E33E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E33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1</cp:revision>
  <dcterms:created xsi:type="dcterms:W3CDTF">2016-08-29T07:19:00Z</dcterms:created>
  <dcterms:modified xsi:type="dcterms:W3CDTF">2016-08-29T07:20:00Z</dcterms:modified>
</cp:coreProperties>
</file>